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6B" w:rsidRPr="007C5988" w:rsidRDefault="00A33074" w:rsidP="007C5988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988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7C5988" w:rsidRPr="007C5988" w:rsidRDefault="007C5988" w:rsidP="007C5988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988">
        <w:rPr>
          <w:rFonts w:ascii="Times New Roman" w:eastAsia="Times New Roman" w:hAnsi="Times New Roman" w:cs="Times New Roman"/>
          <w:b/>
          <w:sz w:val="28"/>
          <w:szCs w:val="28"/>
        </w:rPr>
        <w:t>KAIA JÕGISTE</w:t>
      </w:r>
    </w:p>
    <w:p w:rsidR="007C5988" w:rsidRPr="007C5988" w:rsidRDefault="007C5988" w:rsidP="007C5988">
      <w:pPr>
        <w:pStyle w:val="normal0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988">
        <w:rPr>
          <w:rFonts w:ascii="Times New Roman" w:eastAsia="Times New Roman" w:hAnsi="Times New Roman" w:cs="Times New Roman"/>
          <w:sz w:val="28"/>
          <w:szCs w:val="28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A2B6B" w:rsidRPr="007C5988" w:rsidRDefault="00BA2B6B" w:rsidP="007C5988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B6B" w:rsidRPr="007C5988" w:rsidRDefault="00A33074" w:rsidP="007C5988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30j0zll" w:colFirst="0" w:colLast="0"/>
      <w:bookmarkEnd w:id="0"/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Jõgiste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18-aastane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Gümnaasiumi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12.klassi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õpilane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kelle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käib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aasta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Laheda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Koolipäeva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tunnuslause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Aeg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kinkida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hästi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oskab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märgata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tegutseda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toetada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ainult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sõnadega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tegudega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kaasa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löönud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mitmetes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piirkondlikes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projektides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nii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osalejana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korraldajana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aktiivne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tegeleb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sportimise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akordionimängu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disanimise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ürituste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korraldamisega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vabast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ajast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heegeldab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MTÜ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Enneaegsete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laste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välja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kuulutatud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raames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kaheksajalgu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pisikestele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imedele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sündinud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enneaegselt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598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BA2B6B" w:rsidRPr="007C5988" w:rsidRDefault="00BA2B6B" w:rsidP="007C5988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2B6B" w:rsidRDefault="00A33074" w:rsidP="007C5988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fob9te" w:colFirst="0" w:colLast="0"/>
      <w:bookmarkEnd w:id="1"/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panustab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nõu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jõuga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ühte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valdkonda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Peale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tegeleb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kergejõustikuga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nustab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vaba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teiste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kogukonna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liikmete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spordipisiku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levitamisega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on 5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aastat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järjest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vabatahtlikuna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linnuse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jooksu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korraldusmeeskonnas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tegeleb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raja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ettevalmistamisest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auhindade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komplekteerimisest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kuni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lasteho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iuni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välja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teadmisi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spordi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jagab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Noortekeskuses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jõutreeningu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huvilistel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võimalik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temaga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ühiselt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treenida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Huvi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tõstmiseks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sportimise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täiskasvanute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tutvustava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Noorteke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skuses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olevate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Gümnaasiumis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kehalise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kasvatuse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õpetajad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palunud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isegi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tundi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viia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saab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jagada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teadmisi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oskusi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kaasõpilastele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ainult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osale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projektides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toetab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erinevate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projektide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elluviimist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Nopi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Üles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raame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lõi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kahe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väikestele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lastele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mõeldud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mängutoa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külastanud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juba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lapse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vanematega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Igal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aastal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kirjutanud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endisesse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valla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kohalikku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omaalgatusfondi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korraldada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jõulupidu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üheks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tähtsaks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punktiks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kavas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märgata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väärt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tunnustamist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olenemata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nende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õppeedukusest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Samuti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korraldas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teiste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Võrumaa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suvepäevi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osales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oskused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eo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monteerimises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samuti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tunnustamist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väärt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sest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kunagi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öelnud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aita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toeta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kedagi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videode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panemisel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5988" w:rsidRPr="007C5988" w:rsidRDefault="007C5988" w:rsidP="007C5988">
      <w:pPr>
        <w:pStyle w:val="normal0"/>
        <w:spacing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B6B" w:rsidRPr="007C5988" w:rsidRDefault="00A33074" w:rsidP="007C59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29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Kaial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huvi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disainimise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tulemusena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teinud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kujundustöid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erinevatele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ettevõtetele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võitis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2016.aastal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Noortekeskuse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poolt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välja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kuulutatud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logokonkursi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disainioskusi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helde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jagama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kaasõpilastele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kelle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uurimistööde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esitlusi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isikup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ärastanud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kujundanud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mitmeid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postreid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Muusikakoolile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Gümnaasiumile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Noortekeskusele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Maarahva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Rahvapeole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988" w:rsidRPr="007C5988" w:rsidRDefault="007C5988" w:rsidP="007C59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29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B6B" w:rsidRPr="007C5988" w:rsidRDefault="00A33074" w:rsidP="007C59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29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ette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näidata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tulemused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õppetöös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Gümnaasiumi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lõpetab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kõigi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eeldus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kohaselt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hõbemedaliga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viienda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koha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vabariiklikul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ajalooliste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uurimistööde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võistlusel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mille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eesmärgiks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süvendada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noortes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huvi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ajaloo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vastu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ning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õpetada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nägema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seoseid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mineviku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oleviku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vahel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osaleb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aktiivselt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Gümnaasiumi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õpilasesinduse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töös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ning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on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 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sealjuures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kaasõpilastele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eeskujuks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käitumise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suhtumise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ning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ettevõtlikusega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näol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tegemist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entusiastliku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loomingulise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ettevõtliku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tööka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 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noore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inimesega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vabatahtlik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tegevus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ning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isiklik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eeskuju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aastate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jooksul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välja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paistnud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erilise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tulemuslikkusega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7C5988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:rsidR="00BA2B6B" w:rsidRPr="007C5988" w:rsidRDefault="00BA2B6B" w:rsidP="007C59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B6B" w:rsidRPr="007C5988" w:rsidRDefault="00A33074" w:rsidP="007C59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29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puhul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tähelepanuväärne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see, et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tõesti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kingib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teistele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ilma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midagi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tahtmata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ütle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kunagi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miski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võimatu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saa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aidata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probleem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siis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sellele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lahendus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kogukonda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panustamise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kõrvalt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käib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Vastseliina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Noortekeskuses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tööl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koristajana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asemel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küsida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vanematelt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igakuist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taskuraha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soovib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teenida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toetab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iseseisvumist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ülikooli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minekuks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2B6B" w:rsidRPr="007C5988" w:rsidRDefault="00A33074" w:rsidP="007C598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988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2" w:name="3znysh7" w:colFirst="0" w:colLast="0"/>
      <w:bookmarkEnd w:id="2"/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Kaia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noor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oskab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märgata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tegutseda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toetada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ainult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sõnadega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vaid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tegudega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selline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omadus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väärib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tunnustamist</w:t>
      </w:r>
      <w:proofErr w:type="spellEnd"/>
      <w:r w:rsidRPr="007C59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5988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:rsidR="00BA2B6B" w:rsidRPr="007C5988" w:rsidRDefault="00BA2B6B" w:rsidP="007C5988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B6B" w:rsidRPr="007C5988" w:rsidRDefault="007C5988" w:rsidP="007C5988">
      <w:pPr>
        <w:pStyle w:val="normal0"/>
        <w:spacing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988">
        <w:rPr>
          <w:rFonts w:ascii="Times New Roman" w:hAnsi="Times New Roman" w:cs="Times New Roman"/>
          <w:sz w:val="24"/>
          <w:szCs w:val="24"/>
        </w:rPr>
        <w:t>HEA EESKUJU ESITAJA</w:t>
      </w:r>
    </w:p>
    <w:p w:rsidR="007C5988" w:rsidRPr="007C5988" w:rsidRDefault="007C5988" w:rsidP="007C5988">
      <w:pPr>
        <w:pStyle w:val="normal0"/>
        <w:spacing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988">
        <w:rPr>
          <w:rFonts w:ascii="Times New Roman" w:hAnsi="Times New Roman" w:cs="Times New Roman"/>
          <w:sz w:val="24"/>
          <w:szCs w:val="24"/>
        </w:rPr>
        <w:t>Mari Mandel</w:t>
      </w:r>
    </w:p>
    <w:p w:rsidR="00BA2B6B" w:rsidRDefault="00BA2B6B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B6B" w:rsidRDefault="00A33074">
      <w:pPr>
        <w:pStyle w:val="normal0"/>
        <w:spacing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BA2B6B" w:rsidRDefault="00BA2B6B">
      <w:pPr>
        <w:pStyle w:val="normal0"/>
        <w:spacing w:line="360" w:lineRule="auto"/>
        <w:contextualSpacing w:val="0"/>
        <w:jc w:val="both"/>
      </w:pPr>
    </w:p>
    <w:sectPr w:rsidR="00BA2B6B" w:rsidSect="00BA2B6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57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74" w:rsidRDefault="00A33074" w:rsidP="00BA2B6B">
      <w:pPr>
        <w:spacing w:line="240" w:lineRule="auto"/>
      </w:pPr>
      <w:r>
        <w:separator/>
      </w:r>
    </w:p>
  </w:endnote>
  <w:endnote w:type="continuationSeparator" w:id="0">
    <w:p w:rsidR="00A33074" w:rsidRDefault="00A33074" w:rsidP="00BA2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6B" w:rsidRDefault="00BA2B6B">
    <w:pPr>
      <w:pStyle w:val="normal0"/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6B" w:rsidRDefault="00BA2B6B">
    <w:pPr>
      <w:pStyle w:val="normal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74" w:rsidRDefault="00A33074" w:rsidP="00BA2B6B">
      <w:pPr>
        <w:spacing w:line="240" w:lineRule="auto"/>
      </w:pPr>
      <w:r>
        <w:separator/>
      </w:r>
    </w:p>
  </w:footnote>
  <w:footnote w:type="continuationSeparator" w:id="0">
    <w:p w:rsidR="00A33074" w:rsidRDefault="00A33074" w:rsidP="00BA2B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6B" w:rsidRDefault="00BA2B6B">
    <w:pPr>
      <w:pStyle w:val="normal0"/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6B" w:rsidRDefault="00A33074">
    <w:pPr>
      <w:pStyle w:val="normal0"/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br/>
    </w:r>
  </w:p>
  <w:p w:rsidR="00BA2B6B" w:rsidRDefault="00A33074">
    <w:pPr>
      <w:pStyle w:val="normal0"/>
      <w:tabs>
        <w:tab w:val="right" w:pos="9360"/>
      </w:tabs>
      <w:spacing w:line="360" w:lineRule="auto"/>
      <w:contextualSpacing w:val="0"/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BA2B6B" w:rsidRDefault="00BA2B6B">
    <w:pPr>
      <w:pStyle w:val="normal0"/>
      <w:spacing w:line="360" w:lineRule="auto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6B"/>
    <w:rsid w:val="00304764"/>
    <w:rsid w:val="007C5988"/>
    <w:rsid w:val="00A33074"/>
    <w:rsid w:val="00B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2B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A2B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A2B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A2B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A2B6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A2B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2B6B"/>
  </w:style>
  <w:style w:type="paragraph" w:styleId="Title">
    <w:name w:val="Title"/>
    <w:basedOn w:val="normal0"/>
    <w:next w:val="normal0"/>
    <w:rsid w:val="00BA2B6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A2B6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C598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988"/>
  </w:style>
  <w:style w:type="paragraph" w:styleId="Footer">
    <w:name w:val="footer"/>
    <w:basedOn w:val="Normal"/>
    <w:link w:val="FooterChar"/>
    <w:uiPriority w:val="99"/>
    <w:semiHidden/>
    <w:unhideWhenUsed/>
    <w:rsid w:val="007C598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988"/>
  </w:style>
  <w:style w:type="paragraph" w:styleId="BalloonText">
    <w:name w:val="Balloon Text"/>
    <w:basedOn w:val="Normal"/>
    <w:link w:val="BalloonTextChar"/>
    <w:uiPriority w:val="99"/>
    <w:semiHidden/>
    <w:unhideWhenUsed/>
    <w:rsid w:val="007C5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3407</Characters>
  <Application>Microsoft Office Word</Application>
  <DocSecurity>0</DocSecurity>
  <Lines>28</Lines>
  <Paragraphs>7</Paragraphs>
  <ScaleCrop>false</ScaleCrop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2018-11-17T14:26:00Z</dcterms:created>
  <dcterms:modified xsi:type="dcterms:W3CDTF">2018-11-17T14:28:00Z</dcterms:modified>
</cp:coreProperties>
</file>